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FCC7F" w14:textId="1FC8725A" w:rsidR="0087591F" w:rsidRPr="00107EEA" w:rsidRDefault="00BE3729">
      <w:pPr>
        <w:rPr>
          <w:b/>
          <w:bCs/>
          <w:sz w:val="40"/>
          <w:szCs w:val="40"/>
        </w:rPr>
      </w:pPr>
      <w:r w:rsidRPr="00107EEA">
        <w:rPr>
          <w:b/>
          <w:bCs/>
          <w:sz w:val="40"/>
          <w:szCs w:val="40"/>
        </w:rPr>
        <w:t xml:space="preserve">                Suite of Exemplar Management Documents</w:t>
      </w:r>
    </w:p>
    <w:p w14:paraId="59BA682F" w14:textId="77777777" w:rsidR="00BE3729" w:rsidRDefault="00BE3729">
      <w:pPr>
        <w:rPr>
          <w:sz w:val="36"/>
          <w:szCs w:val="36"/>
        </w:rPr>
      </w:pPr>
    </w:p>
    <w:p w14:paraId="10BE4F2A" w14:textId="46AF1826" w:rsidR="00BE3729" w:rsidRDefault="00BE3729">
      <w:pPr>
        <w:rPr>
          <w:sz w:val="32"/>
          <w:szCs w:val="32"/>
        </w:rPr>
      </w:pPr>
      <w:r w:rsidRPr="00BE3729">
        <w:rPr>
          <w:sz w:val="32"/>
          <w:szCs w:val="32"/>
        </w:rPr>
        <w:t>Many thanks to</w:t>
      </w:r>
      <w:r>
        <w:rPr>
          <w:sz w:val="32"/>
          <w:szCs w:val="32"/>
        </w:rPr>
        <w:t xml:space="preserve"> Chris Ashby at</w:t>
      </w:r>
      <w:r w:rsidRPr="00BE3729">
        <w:rPr>
          <w:sz w:val="32"/>
          <w:szCs w:val="32"/>
        </w:rPr>
        <w:t xml:space="preserve"> Leeds City Council </w:t>
      </w:r>
      <w:r>
        <w:rPr>
          <w:sz w:val="32"/>
          <w:szCs w:val="32"/>
        </w:rPr>
        <w:t xml:space="preserve">Markets </w:t>
      </w:r>
      <w:r w:rsidRPr="00BE3729">
        <w:rPr>
          <w:sz w:val="32"/>
          <w:szCs w:val="32"/>
        </w:rPr>
        <w:t>for providing this batch of exemplar management documents covering the following matters:</w:t>
      </w:r>
    </w:p>
    <w:p w14:paraId="08664FB6" w14:textId="77777777" w:rsidR="00BE3729" w:rsidRDefault="00BE3729">
      <w:pPr>
        <w:rPr>
          <w:sz w:val="32"/>
          <w:szCs w:val="32"/>
        </w:rPr>
      </w:pPr>
    </w:p>
    <w:p w14:paraId="791816F5" w14:textId="3E1CF801" w:rsidR="00BE3729" w:rsidRDefault="00BE3729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Licence Agreement</w:t>
      </w:r>
    </w:p>
    <w:p w14:paraId="0E0BA466" w14:textId="73D65FC0" w:rsidR="00BE3729" w:rsidRDefault="00BE3729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Bomb Search and Evacuate</w:t>
      </w:r>
    </w:p>
    <w:p w14:paraId="40FC1942" w14:textId="7C6B8F4B" w:rsidR="00BE3729" w:rsidRDefault="00BE3729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Counter Terrorism Procedure</w:t>
      </w:r>
    </w:p>
    <w:p w14:paraId="53BBD7A6" w14:textId="4BC951A6" w:rsidR="00BE3729" w:rsidRDefault="00BE3729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Fire Risk Assessment</w:t>
      </w:r>
    </w:p>
    <w:p w14:paraId="20777CAE" w14:textId="4C860095" w:rsidR="00BE3729" w:rsidRDefault="00BE3729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Tenant’s Guidance on Fire Risk Assessment</w:t>
      </w:r>
    </w:p>
    <w:p w14:paraId="312B484C" w14:textId="7AC63495" w:rsidR="00BE3729" w:rsidRDefault="00BE3729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Annual Tenancy</w:t>
      </w:r>
      <w:r w:rsidR="00107EEA">
        <w:rPr>
          <w:sz w:val="32"/>
          <w:szCs w:val="32"/>
        </w:rPr>
        <w:t xml:space="preserve"> Agreement</w:t>
      </w:r>
    </w:p>
    <w:p w14:paraId="39CED90C" w14:textId="7CF25911" w:rsidR="00107EEA" w:rsidRDefault="00107EEA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Fire Risk Assessment Operational Info</w:t>
      </w:r>
    </w:p>
    <w:p w14:paraId="2B15FCF5" w14:textId="52C7BE49" w:rsidR="00107EEA" w:rsidRDefault="00107EEA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Letter to Traders re Fire Risk Assessment</w:t>
      </w:r>
    </w:p>
    <w:p w14:paraId="31795ABE" w14:textId="4D37C271" w:rsidR="00107EEA" w:rsidRDefault="00107EEA" w:rsidP="00BE3729">
      <w:pPr>
        <w:pStyle w:val="ListParagraph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Fire Alarm Procedures</w:t>
      </w:r>
    </w:p>
    <w:p w14:paraId="6B83A18C" w14:textId="77777777" w:rsidR="00107EEA" w:rsidRDefault="00107EEA" w:rsidP="00107EEA">
      <w:pPr>
        <w:rPr>
          <w:sz w:val="32"/>
          <w:szCs w:val="32"/>
        </w:rPr>
      </w:pPr>
    </w:p>
    <w:p w14:paraId="20ED832D" w14:textId="77777777" w:rsidR="00107EEA" w:rsidRDefault="00107EEA" w:rsidP="00107EEA">
      <w:pPr>
        <w:rPr>
          <w:sz w:val="32"/>
          <w:szCs w:val="32"/>
        </w:rPr>
      </w:pPr>
    </w:p>
    <w:p w14:paraId="32493C9A" w14:textId="3F12C4D7" w:rsidR="00107EEA" w:rsidRPr="00107EEA" w:rsidRDefault="00107EEA" w:rsidP="00107EEA">
      <w:pPr>
        <w:pStyle w:val="Heading5"/>
        <w:spacing w:before="48" w:beforeAutospacing="0" w:after="336" w:afterAutospacing="0"/>
        <w:rPr>
          <w:rFonts w:ascii="Raleway" w:hAnsi="Raleway"/>
          <w:color w:val="003087"/>
          <w:spacing w:val="15"/>
          <w:sz w:val="27"/>
          <w:szCs w:val="27"/>
        </w:rPr>
      </w:pPr>
      <w:r>
        <w:rPr>
          <w:sz w:val="32"/>
          <w:szCs w:val="32"/>
        </w:rPr>
        <w:t xml:space="preserve">N.B. NABMA </w:t>
      </w:r>
      <w:r w:rsidRPr="00107EEA">
        <w:rPr>
          <w:rFonts w:ascii="Raleway" w:hAnsi="Raleway"/>
          <w:color w:val="003087"/>
          <w:spacing w:val="15"/>
          <w:sz w:val="27"/>
          <w:szCs w:val="27"/>
        </w:rPr>
        <w:t xml:space="preserve">Members should note that template </w:t>
      </w:r>
      <w:r>
        <w:rPr>
          <w:rFonts w:ascii="Raleway" w:hAnsi="Raleway"/>
          <w:color w:val="003087"/>
          <w:spacing w:val="15"/>
          <w:sz w:val="27"/>
          <w:szCs w:val="27"/>
        </w:rPr>
        <w:t xml:space="preserve">and draft </w:t>
      </w:r>
      <w:r w:rsidRPr="00107EEA">
        <w:rPr>
          <w:rFonts w:ascii="Raleway" w:hAnsi="Raleway"/>
          <w:color w:val="003087"/>
          <w:spacing w:val="15"/>
          <w:sz w:val="27"/>
          <w:szCs w:val="27"/>
        </w:rPr>
        <w:t xml:space="preserve">documents are suggestions only </w:t>
      </w:r>
      <w:r>
        <w:rPr>
          <w:rFonts w:ascii="Raleway" w:hAnsi="Raleway"/>
          <w:color w:val="003087"/>
          <w:spacing w:val="15"/>
          <w:sz w:val="27"/>
          <w:szCs w:val="27"/>
        </w:rPr>
        <w:t xml:space="preserve">and often are applicable to </w:t>
      </w:r>
      <w:proofErr w:type="gramStart"/>
      <w:r>
        <w:rPr>
          <w:rFonts w:ascii="Raleway" w:hAnsi="Raleway"/>
          <w:color w:val="003087"/>
          <w:spacing w:val="15"/>
          <w:sz w:val="27"/>
          <w:szCs w:val="27"/>
        </w:rPr>
        <w:t>particular markets</w:t>
      </w:r>
      <w:proofErr w:type="gramEnd"/>
      <w:r>
        <w:rPr>
          <w:rFonts w:ascii="Raleway" w:hAnsi="Raleway"/>
          <w:color w:val="003087"/>
          <w:spacing w:val="15"/>
          <w:sz w:val="27"/>
          <w:szCs w:val="27"/>
        </w:rPr>
        <w:t xml:space="preserve">, </w:t>
      </w:r>
      <w:r w:rsidRPr="00107EEA">
        <w:rPr>
          <w:rFonts w:ascii="Raleway" w:hAnsi="Raleway"/>
          <w:color w:val="003087"/>
          <w:spacing w:val="15"/>
          <w:sz w:val="27"/>
          <w:szCs w:val="27"/>
        </w:rPr>
        <w:t xml:space="preserve">so should not be used directly </w:t>
      </w:r>
      <w:r>
        <w:rPr>
          <w:rFonts w:ascii="Raleway" w:hAnsi="Raleway"/>
          <w:color w:val="003087"/>
          <w:spacing w:val="15"/>
          <w:sz w:val="27"/>
          <w:szCs w:val="27"/>
        </w:rPr>
        <w:t xml:space="preserve">by other markets management </w:t>
      </w:r>
      <w:r w:rsidRPr="00107EEA">
        <w:rPr>
          <w:rFonts w:ascii="Raleway" w:hAnsi="Raleway"/>
          <w:color w:val="003087"/>
          <w:spacing w:val="15"/>
          <w:sz w:val="27"/>
          <w:szCs w:val="27"/>
        </w:rPr>
        <w:t>but seen as a useful basis for you to review, amend and adjust in line with your local management requirements.</w:t>
      </w:r>
    </w:p>
    <w:p w14:paraId="499F0580" w14:textId="3EA6A45B" w:rsidR="00107EEA" w:rsidRPr="00107EEA" w:rsidRDefault="00107EEA" w:rsidP="00107EEA">
      <w:pPr>
        <w:rPr>
          <w:sz w:val="32"/>
          <w:szCs w:val="32"/>
        </w:rPr>
      </w:pPr>
    </w:p>
    <w:p w14:paraId="2A800EC2" w14:textId="77777777" w:rsidR="00BE3729" w:rsidRDefault="00BE3729">
      <w:pPr>
        <w:rPr>
          <w:sz w:val="36"/>
          <w:szCs w:val="36"/>
        </w:rPr>
      </w:pPr>
    </w:p>
    <w:p w14:paraId="0C315B21" w14:textId="77777777" w:rsidR="00BE3729" w:rsidRPr="00BE3729" w:rsidRDefault="00BE3729">
      <w:pPr>
        <w:rPr>
          <w:sz w:val="36"/>
          <w:szCs w:val="36"/>
        </w:rPr>
      </w:pPr>
    </w:p>
    <w:sectPr w:rsidR="00BE3729" w:rsidRPr="00BE372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FDE77" w14:textId="77777777" w:rsidR="008F4821" w:rsidRDefault="008F4821" w:rsidP="00BE3729">
      <w:r>
        <w:separator/>
      </w:r>
    </w:p>
  </w:endnote>
  <w:endnote w:type="continuationSeparator" w:id="0">
    <w:p w14:paraId="1AD6D30D" w14:textId="77777777" w:rsidR="008F4821" w:rsidRDefault="008F4821" w:rsidP="00BE3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leway">
    <w:panose1 w:val="00000000000000000000"/>
    <w:charset w:val="4D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8C43B" w14:textId="3A452525" w:rsidR="00BE3729" w:rsidRDefault="00BE3729">
    <w:pPr>
      <w:pStyle w:val="Footer"/>
    </w:pPr>
    <w:r>
      <w:t>CN 11 3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709E2" w14:textId="77777777" w:rsidR="008F4821" w:rsidRDefault="008F4821" w:rsidP="00BE3729">
      <w:r>
        <w:separator/>
      </w:r>
    </w:p>
  </w:footnote>
  <w:footnote w:type="continuationSeparator" w:id="0">
    <w:p w14:paraId="3DC14A8A" w14:textId="77777777" w:rsidR="008F4821" w:rsidRDefault="008F4821" w:rsidP="00BE37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10F09A" w14:textId="325E2830" w:rsidR="00BE3729" w:rsidRDefault="00BE3729">
    <w:pPr>
      <w:pStyle w:val="Header"/>
    </w:pPr>
    <w:r>
      <w:t>NABMA Research &amp; Support – Document 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137F08"/>
    <w:multiLevelType w:val="hybridMultilevel"/>
    <w:tmpl w:val="5C86E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1679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729"/>
    <w:rsid w:val="00107EEA"/>
    <w:rsid w:val="002A666C"/>
    <w:rsid w:val="005C666D"/>
    <w:rsid w:val="00857E2B"/>
    <w:rsid w:val="0087591F"/>
    <w:rsid w:val="008F4821"/>
    <w:rsid w:val="00B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1A8496D"/>
  <w15:chartTrackingRefBased/>
  <w15:docId w15:val="{08596794-62C6-9D4C-802A-F194E6EA5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5">
    <w:name w:val="heading 5"/>
    <w:basedOn w:val="Normal"/>
    <w:link w:val="Heading5Char"/>
    <w:uiPriority w:val="9"/>
    <w:qFormat/>
    <w:rsid w:val="00107EEA"/>
    <w:pPr>
      <w:spacing w:before="100" w:beforeAutospacing="1" w:after="100" w:afterAutospacing="1"/>
      <w:outlineLvl w:val="4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372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3729"/>
  </w:style>
  <w:style w:type="paragraph" w:styleId="Footer">
    <w:name w:val="footer"/>
    <w:basedOn w:val="Normal"/>
    <w:link w:val="FooterChar"/>
    <w:uiPriority w:val="99"/>
    <w:unhideWhenUsed/>
    <w:rsid w:val="00BE372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3729"/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107EEA"/>
    <w:rPr>
      <w:rFonts w:ascii="Times New Roman" w:eastAsia="Times New Roman" w:hAnsi="Times New Roman" w:cs="Times New Roman"/>
      <w:b/>
      <w:bCs/>
      <w:kern w:val="0"/>
      <w:sz w:val="20"/>
      <w:szCs w:val="20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1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 New</dc:creator>
  <cp:keywords/>
  <dc:description/>
  <cp:lastModifiedBy>Chris New</cp:lastModifiedBy>
  <cp:revision>1</cp:revision>
  <dcterms:created xsi:type="dcterms:W3CDTF">2024-03-11T13:41:00Z</dcterms:created>
  <dcterms:modified xsi:type="dcterms:W3CDTF">2024-03-11T13:58:00Z</dcterms:modified>
</cp:coreProperties>
</file>